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80" w:before="360" w:lineRule="auto"/>
        <w:rPr>
          <w:rFonts w:ascii="Arial" w:cs="Arial" w:eastAsia="Arial" w:hAnsi="Arial"/>
          <w:b w:val="1"/>
          <w:bCs w:val="1"/>
          <w:color w:val="2e5496"/>
          <w:sz w:val="34"/>
          <w:szCs w:val="34"/>
        </w:rPr>
      </w:pPr>
      <w:bookmarkStart w:colFirst="0" w:colLast="0" w:name="_heading=h.3l1sa9rgcs9x" w:id="0"/>
      <w:bookmarkEnd w:id="0"/>
      <w:r w:rsidDel="00000000" w:rsidR="00000000" w:rsidRPr="00000000">
        <w:rPr>
          <w:rFonts w:ascii="Arial" w:cs="Arial" w:eastAsia="Arial" w:hAnsi="Arial"/>
          <w:b w:val="1"/>
          <w:bCs w:val="1"/>
          <w:color w:val="2e5496"/>
          <w:sz w:val="34"/>
          <w:szCs w:val="34"/>
          <w:rtl w:val="0"/>
        </w:rPr>
        <w:t xml:space="preserve">Mentoringa pakalpojumu iepirkums – Pilot Pips programma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3"/>
        <w:spacing w:after="80" w:before="280" w:lineRule="auto"/>
        <w:rPr>
          <w:rFonts w:ascii="Arial" w:cs="Arial" w:eastAsia="Arial" w:hAnsi="Arial"/>
          <w:b w:val="1"/>
          <w:bCs w:val="1"/>
          <w:color w:val="1f3864"/>
          <w:sz w:val="26"/>
          <w:szCs w:val="26"/>
        </w:rPr>
      </w:pPr>
      <w:bookmarkStart w:colFirst="0" w:colLast="0" w:name="_heading=h.oo8el78f1a1e" w:id="1"/>
      <w:bookmarkEnd w:id="1"/>
      <w:r w:rsidDel="00000000" w:rsidR="00000000" w:rsidRPr="00000000">
        <w:rPr>
          <w:rFonts w:ascii="Arial" w:cs="Arial" w:eastAsia="Arial" w:hAnsi="Arial"/>
          <w:b w:val="1"/>
          <w:bCs w:val="1"/>
          <w:color w:val="1f3864"/>
          <w:sz w:val="26"/>
          <w:szCs w:val="26"/>
          <w:rtl w:val="0"/>
        </w:rPr>
        <w:t xml:space="preserve">1. Vispārīga informācija</w:t>
      </w:r>
    </w:p>
    <w:p w:rsidR="00000000" w:rsidDel="00000000" w:rsidP="00000000" w:rsidRDefault="00000000" w:rsidRPr="00000000" w14:paraId="00000004">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1.1</w:t>
      </w:r>
      <w:r w:rsidDel="00000000" w:rsidR="00000000" w:rsidRPr="00000000">
        <w:rPr>
          <w:rFonts w:ascii="Arial" w:cs="Arial" w:eastAsia="Arial" w:hAnsi="Arial"/>
          <w:sz w:val="22"/>
          <w:szCs w:val="22"/>
          <w:rtl w:val="0"/>
        </w:rPr>
        <w:t xml:space="preserve"> Organizācija Impact Hub Liepāja (reģistrācijas kods 40008251825; turpmāk – Pasūtītājs) aicina iesniegt piedāvājumus mentoringa pakalpojumu sniegšanai (turpmāk – Pakalpojums) Pilot Pips programmas ietvaros, ko finansē Interreg Centrālās Baltijas jūras reģiona programma 2021.–2027. gadam un līdzfinansē Eiropas Savienība.</w:t>
      </w:r>
    </w:p>
    <w:p w:rsidR="00000000" w:rsidDel="00000000" w:rsidP="00000000" w:rsidRDefault="00000000" w:rsidRPr="00000000" w14:paraId="00000005">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1.2</w:t>
      </w:r>
      <w:r w:rsidDel="00000000" w:rsidR="00000000" w:rsidRPr="00000000">
        <w:rPr>
          <w:rFonts w:ascii="Arial" w:cs="Arial" w:eastAsia="Arial" w:hAnsi="Arial"/>
          <w:sz w:val="22"/>
          <w:szCs w:val="22"/>
          <w:rtl w:val="0"/>
        </w:rPr>
        <w:t xml:space="preserve"> Pilot Pips programma atbalsta jaunos uzņēmējus vecumā līdz 25 gadiem, kuri ir nepietiekami nodarbināti un kuriem ir biznesa idejas, kas prasa "vibe coding" prasmes. Izmantojot apmācības, pasākumus un individuālu mentoringu, programma vada dalībniekus no idejas pirmsākumiem līdz pirmajiem klientiem. Šī iepirkuma mērķis ir atrast pieredzējušus mentorus, kas atbalstītu dalībniekus četru mēnešu periodā.</w:t>
      </w:r>
    </w:p>
    <w:p w:rsidR="00000000" w:rsidDel="00000000" w:rsidP="00000000" w:rsidRDefault="00000000" w:rsidRPr="00000000" w14:paraId="00000006">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1.3</w:t>
      </w:r>
      <w:r w:rsidDel="00000000" w:rsidR="00000000" w:rsidRPr="00000000">
        <w:rPr>
          <w:rFonts w:ascii="Arial" w:cs="Arial" w:eastAsia="Arial" w:hAnsi="Arial"/>
          <w:sz w:val="22"/>
          <w:szCs w:val="22"/>
          <w:rtl w:val="0"/>
        </w:rPr>
        <w:t xml:space="preserve"> Kontaktpersona iepirkumam ir Rēzija Egmane, projekta vadītāja un valdes locekle, e-pasts: rezija.egmane@impacthub.net.</w:t>
      </w:r>
    </w:p>
    <w:p w:rsidR="00000000" w:rsidDel="00000000" w:rsidP="00000000" w:rsidRDefault="00000000" w:rsidRPr="00000000" w14:paraId="00000007">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1.4</w:t>
      </w:r>
      <w:r w:rsidDel="00000000" w:rsidR="00000000" w:rsidRPr="00000000">
        <w:rPr>
          <w:rFonts w:ascii="Arial" w:cs="Arial" w:eastAsia="Arial" w:hAnsi="Arial"/>
          <w:sz w:val="22"/>
          <w:szCs w:val="22"/>
          <w:rtl w:val="0"/>
        </w:rPr>
        <w:t xml:space="preserve"> Šis uzaicinājums iesniegt piedāvājumu ir publicēts atklāti Pasūtītāja mājaslapā, un piedāvājumu var iesniegt jebkura ieinteresēta juridiska persona.</w:t>
      </w:r>
    </w:p>
    <w:p w:rsidR="00000000" w:rsidDel="00000000" w:rsidP="00000000" w:rsidRDefault="00000000" w:rsidRPr="00000000" w14:paraId="00000008">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1.5</w:t>
      </w:r>
      <w:r w:rsidDel="00000000" w:rsidR="00000000" w:rsidRPr="00000000">
        <w:rPr>
          <w:rFonts w:ascii="Arial" w:cs="Arial" w:eastAsia="Arial" w:hAnsi="Arial"/>
          <w:sz w:val="22"/>
          <w:szCs w:val="22"/>
          <w:rtl w:val="0"/>
        </w:rPr>
        <w:t xml:space="preserve"> Pasūtītājs plāno izvēlēties piecus (5) mentorus. Aptuvenais kopējais iepirkuma apjoms ir aptuveni 100 mentoringa stundas, kas atbilst aptuvenai kopējai vērtībai 10 000 EUR (bez PVN). Faktiskais apjoms ir atkarīgs no programmā uzņemto dalībnieku skaita.</w:t>
      </w:r>
    </w:p>
    <w:p w:rsidR="00000000" w:rsidDel="00000000" w:rsidP="00000000" w:rsidRDefault="00000000" w:rsidRPr="00000000" w14:paraId="00000009">
      <w:pPr>
        <w:pStyle w:val="Heading3"/>
        <w:spacing w:after="80" w:before="280" w:lineRule="auto"/>
        <w:rPr>
          <w:rFonts w:ascii="Arial" w:cs="Arial" w:eastAsia="Arial" w:hAnsi="Arial"/>
          <w:b w:val="1"/>
          <w:bCs w:val="1"/>
          <w:color w:val="1f3864"/>
          <w:sz w:val="26"/>
          <w:szCs w:val="26"/>
        </w:rPr>
      </w:pPr>
      <w:bookmarkStart w:colFirst="0" w:colLast="0" w:name="_heading=h.p1sacrnt4x3c" w:id="2"/>
      <w:bookmarkEnd w:id="2"/>
      <w:r w:rsidDel="00000000" w:rsidR="00000000" w:rsidRPr="00000000">
        <w:rPr>
          <w:rFonts w:ascii="Arial" w:cs="Arial" w:eastAsia="Arial" w:hAnsi="Arial"/>
          <w:b w:val="1"/>
          <w:bCs w:val="1"/>
          <w:color w:val="1f3864"/>
          <w:sz w:val="26"/>
          <w:szCs w:val="26"/>
          <w:rtl w:val="0"/>
        </w:rPr>
        <w:t xml:space="preserve">2.</w:t>
      </w:r>
      <w:r w:rsidDel="00000000" w:rsidR="00000000" w:rsidRPr="00000000">
        <w:rPr>
          <w:rFonts w:ascii="Arial" w:cs="Arial" w:eastAsia="Arial" w:hAnsi="Arial"/>
          <w:b w:val="1"/>
          <w:bCs w:val="1"/>
          <w:color w:val="2e5496"/>
          <w:sz w:val="26"/>
          <w:szCs w:val="26"/>
          <w:rtl w:val="0"/>
        </w:rPr>
        <w:t xml:space="preserve"> </w:t>
      </w:r>
      <w:r w:rsidDel="00000000" w:rsidR="00000000" w:rsidRPr="00000000">
        <w:rPr>
          <w:rFonts w:ascii="Arial" w:cs="Arial" w:eastAsia="Arial" w:hAnsi="Arial"/>
          <w:b w:val="1"/>
          <w:bCs w:val="1"/>
          <w:color w:val="1f3864"/>
          <w:sz w:val="26"/>
          <w:szCs w:val="26"/>
          <w:rtl w:val="0"/>
        </w:rPr>
        <w:t xml:space="preserve">Pakalpojums</w:t>
      </w:r>
    </w:p>
    <w:p w:rsidR="00000000" w:rsidDel="00000000" w:rsidP="00000000" w:rsidRDefault="00000000" w:rsidRPr="00000000" w14:paraId="0000000A">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2.1</w:t>
      </w:r>
      <w:r w:rsidDel="00000000" w:rsidR="00000000" w:rsidRPr="00000000">
        <w:rPr>
          <w:rFonts w:ascii="Arial" w:cs="Arial" w:eastAsia="Arial" w:hAnsi="Arial"/>
          <w:sz w:val="22"/>
          <w:szCs w:val="22"/>
          <w:rtl w:val="0"/>
        </w:rPr>
        <w:t xml:space="preserve"> Katram mentoram tiks piešķirti pieci (5) dalībnieki uz četru mēnešu periodu, un viņš/-a tiksies ar katru dalībnieku tiešsaistē reizi mēnesī - kopā četras (4) sesijas vienam dalībniekam. Parasti viena sesija ilgst 1 stundu; kopējais mentoringa stundu skaits vienam dalībniekam nedrīkst pārsniegt 4 stundas bez Pasūtītāja iepriekšējas rakstiskas piekrišanas. Nevienam mentoram nebūs jāuzņemas vairāk par pieciem (5) dalībniekiem bez viņa/-as piekrišanas.</w:t>
      </w:r>
    </w:p>
    <w:p w:rsidR="00000000" w:rsidDel="00000000" w:rsidP="00000000" w:rsidRDefault="00000000" w:rsidRPr="00000000" w14:paraId="0000000B">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2.2</w:t>
      </w:r>
      <w:r w:rsidDel="00000000" w:rsidR="00000000" w:rsidRPr="00000000">
        <w:rPr>
          <w:rFonts w:ascii="Arial" w:cs="Arial" w:eastAsia="Arial" w:hAnsi="Arial"/>
          <w:sz w:val="22"/>
          <w:szCs w:val="22"/>
          <w:rtl w:val="0"/>
        </w:rPr>
        <w:t xml:space="preserve"> Sesiju laikā mentors sniedz konstruktīvu atgriezenisko saiti par dalībnieka progresu un lēmumiem, konsultē par biznesa, tehnoloģiju un uzņēmējdarbības jautājumiem, atbalsta dalībnieku reālistisku mērķu izvirzīšanā un sasniegšanā, dalās praktiskajā pieredzē no sava uzņēmējdarbības fona un motivē dalībnieku visā programmas gaitā.</w:t>
      </w:r>
    </w:p>
    <w:p w:rsidR="00000000" w:rsidDel="00000000" w:rsidP="00000000" w:rsidRDefault="00000000" w:rsidRPr="00000000" w14:paraId="0000000C">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2.3</w:t>
      </w:r>
      <w:r w:rsidDel="00000000" w:rsidR="00000000" w:rsidRPr="00000000">
        <w:rPr>
          <w:rFonts w:ascii="Arial" w:cs="Arial" w:eastAsia="Arial" w:hAnsi="Arial"/>
          <w:sz w:val="22"/>
          <w:szCs w:val="22"/>
          <w:rtl w:val="0"/>
        </w:rPr>
        <w:t xml:space="preserve"> Piedāvājumu iesniedz juridiska persona, un tam jāietver tā mentora CV, kurš personīgi sniegs Pakalpojumu. Mentoru nedrīkst aizstāt bez Pasūtītāja iepriekšējas rakstiskas piekrišanas; jebkuram aizstājējam ir jābūt vismaz līdzvērtīgai kvalifikācijai kā piedāvājumā norādītajam mentoram.</w:t>
      </w:r>
    </w:p>
    <w:p w:rsidR="00000000" w:rsidDel="00000000" w:rsidP="00000000" w:rsidRDefault="00000000" w:rsidRPr="00000000" w14:paraId="0000000D">
      <w:pPr>
        <w:pStyle w:val="Heading3"/>
        <w:spacing w:after="80" w:before="280" w:lineRule="auto"/>
        <w:rPr>
          <w:rFonts w:ascii="Arial" w:cs="Arial" w:eastAsia="Arial" w:hAnsi="Arial"/>
          <w:b w:val="1"/>
          <w:bCs w:val="1"/>
          <w:color w:val="1f3864"/>
          <w:sz w:val="26"/>
          <w:szCs w:val="26"/>
        </w:rPr>
      </w:pPr>
      <w:bookmarkStart w:colFirst="0" w:colLast="0" w:name="_heading=h.rc48aghgw30z" w:id="3"/>
      <w:bookmarkEnd w:id="3"/>
      <w:r w:rsidDel="00000000" w:rsidR="00000000" w:rsidRPr="00000000">
        <w:rPr>
          <w:rFonts w:ascii="Arial" w:cs="Arial" w:eastAsia="Arial" w:hAnsi="Arial"/>
          <w:b w:val="1"/>
          <w:bCs w:val="1"/>
          <w:color w:val="1f3864"/>
          <w:sz w:val="26"/>
          <w:szCs w:val="26"/>
          <w:rtl w:val="0"/>
        </w:rPr>
        <w:t xml:space="preserve">3. Kvalifikācijas prasība</w:t>
      </w:r>
    </w:p>
    <w:p w:rsidR="00000000" w:rsidDel="00000000" w:rsidP="00000000" w:rsidRDefault="00000000" w:rsidRPr="00000000" w14:paraId="0000000E">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3.1</w:t>
      </w:r>
      <w:r w:rsidDel="00000000" w:rsidR="00000000" w:rsidRPr="00000000">
        <w:rPr>
          <w:rFonts w:ascii="Arial" w:cs="Arial" w:eastAsia="Arial" w:hAnsi="Arial"/>
          <w:sz w:val="22"/>
          <w:szCs w:val="22"/>
          <w:rtl w:val="0"/>
        </w:rPr>
        <w:t xml:space="preserve"> Piedāvājumā norādītajam mentoram jābūt darba pieredzei tehnoloģiju biznesā, vēlams kā dibinātājam. Atbilstība tiek vērtēta pēc "izpildīts/neizpildīts" principa, pamatojoties uz iesniegto CV. Piedāvājumi, kas neatbilst šai prasībai, tiks noraidīti un netiks vērtēti.</w:t>
      </w:r>
    </w:p>
    <w:p w:rsidR="00000000" w:rsidDel="00000000" w:rsidP="00000000" w:rsidRDefault="00000000" w:rsidRPr="00000000" w14:paraId="0000000F">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3.2</w:t>
      </w:r>
      <w:r w:rsidDel="00000000" w:rsidR="00000000" w:rsidRPr="00000000">
        <w:rPr>
          <w:rFonts w:ascii="Arial" w:cs="Arial" w:eastAsia="Arial" w:hAnsi="Arial"/>
          <w:sz w:val="22"/>
          <w:szCs w:val="22"/>
          <w:rtl w:val="0"/>
        </w:rPr>
        <w:t xml:space="preserve"> Iepriekšēja mentoringa vai koučinga pieredze un pieredze darbā ar agrīnas stadijas dibinātājiem vai jaunajiem uzņēmējiem nav kvalifikācijas prasības, taču tiek ņemtas vērā piedāvājumu vērtēšanā (5. sadaļa).</w:t>
      </w:r>
    </w:p>
    <w:p w:rsidR="00000000" w:rsidDel="00000000" w:rsidP="00000000" w:rsidRDefault="00000000" w:rsidRPr="00000000" w14:paraId="00000010">
      <w:pPr>
        <w:pStyle w:val="Heading3"/>
        <w:spacing w:after="80" w:before="280" w:lineRule="auto"/>
        <w:rPr>
          <w:rFonts w:ascii="Arial" w:cs="Arial" w:eastAsia="Arial" w:hAnsi="Arial"/>
          <w:b w:val="1"/>
          <w:bCs w:val="1"/>
          <w:color w:val="1f3864"/>
          <w:sz w:val="26"/>
          <w:szCs w:val="26"/>
        </w:rPr>
      </w:pPr>
      <w:bookmarkStart w:colFirst="0" w:colLast="0" w:name="_heading=h.tmx07xrex5id" w:id="4"/>
      <w:bookmarkEnd w:id="4"/>
      <w:r w:rsidDel="00000000" w:rsidR="00000000" w:rsidRPr="00000000">
        <w:rPr>
          <w:rFonts w:ascii="Arial" w:cs="Arial" w:eastAsia="Arial" w:hAnsi="Arial"/>
          <w:b w:val="1"/>
          <w:bCs w:val="1"/>
          <w:color w:val="1f3864"/>
          <w:sz w:val="26"/>
          <w:szCs w:val="26"/>
          <w:rtl w:val="0"/>
        </w:rPr>
        <w:t xml:space="preserve">4. Samaksa un norēķini</w:t>
      </w:r>
    </w:p>
    <w:p w:rsidR="00000000" w:rsidDel="00000000" w:rsidP="00000000" w:rsidRDefault="00000000" w:rsidRPr="00000000" w14:paraId="00000011">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4.1</w:t>
      </w:r>
      <w:r w:rsidDel="00000000" w:rsidR="00000000" w:rsidRPr="00000000">
        <w:rPr>
          <w:rFonts w:ascii="Arial" w:cs="Arial" w:eastAsia="Arial" w:hAnsi="Arial"/>
          <w:sz w:val="22"/>
          <w:szCs w:val="22"/>
          <w:rtl w:val="0"/>
        </w:rPr>
        <w:t xml:space="preserve"> Pretendentam piedāvājumā jānorāda stundas likme par Pakalpojumu. Maksimālā likme par vienu mentoringa stundu ir 100 EUR (ar PVN). Piedāvājums, kurā norādīta likme, kas pārsniedz maksimālo, tiks noraidīts kā neatbilstošs un netiks vērtēts. Piedāvātā likme ir saistoša un tiks vērtēta saskaņā ar 5. sadaļu.</w:t>
      </w:r>
    </w:p>
    <w:p w:rsidR="00000000" w:rsidDel="00000000" w:rsidP="00000000" w:rsidRDefault="00000000" w:rsidRPr="00000000" w14:paraId="00000012">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4.2</w:t>
      </w:r>
      <w:r w:rsidDel="00000000" w:rsidR="00000000" w:rsidRPr="00000000">
        <w:rPr>
          <w:rFonts w:ascii="Arial" w:cs="Arial" w:eastAsia="Arial" w:hAnsi="Arial"/>
          <w:sz w:val="22"/>
          <w:szCs w:val="22"/>
          <w:rtl w:val="0"/>
        </w:rPr>
        <w:t xml:space="preserve"> Samaksa tiek veikta tikai par faktiski sniegtajām mentoringa stundām, ievērojot 2.1. punktā noteiktos ierobežojumus; Pasūtītājs negarantē minimālo apjomu. Likmei jāsedz visas sagatavošanās, aktivitātes un izmaksas, kas nepieciešamas Pakalpojuma sniegšanai; sagatavošanās laiks netiek rēķināts atsevišķi.</w:t>
      </w:r>
    </w:p>
    <w:p w:rsidR="00000000" w:rsidDel="00000000" w:rsidP="00000000" w:rsidRDefault="00000000" w:rsidRPr="00000000" w14:paraId="00000013">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4.3</w:t>
      </w:r>
      <w:r w:rsidDel="00000000" w:rsidR="00000000" w:rsidRPr="00000000">
        <w:rPr>
          <w:rFonts w:ascii="Arial" w:cs="Arial" w:eastAsia="Arial" w:hAnsi="Arial"/>
          <w:sz w:val="22"/>
          <w:szCs w:val="22"/>
          <w:rtl w:val="0"/>
        </w:rPr>
        <w:t xml:space="preserve"> Samaksa tiek veikta pret rēķiniem, kas iesniegti pēc attiecīgo sesiju norises, pievienojot sesiju pārskatu (datumus, dalībniekus un ilgumu). Apmaksas termiņš ir vismaz 21 darba diena no pareiza rēķina saņemšanas.</w:t>
      </w:r>
    </w:p>
    <w:p w:rsidR="00000000" w:rsidDel="00000000" w:rsidP="00000000" w:rsidRDefault="00000000" w:rsidRPr="00000000" w14:paraId="00000014">
      <w:pPr>
        <w:pStyle w:val="Heading3"/>
        <w:spacing w:after="80" w:before="280" w:lineRule="auto"/>
        <w:rPr>
          <w:rFonts w:ascii="Arial" w:cs="Arial" w:eastAsia="Arial" w:hAnsi="Arial"/>
          <w:b w:val="1"/>
          <w:bCs w:val="1"/>
          <w:color w:val="1f3864"/>
          <w:sz w:val="26"/>
          <w:szCs w:val="26"/>
        </w:rPr>
      </w:pPr>
      <w:bookmarkStart w:colFirst="0" w:colLast="0" w:name="_heading=h.pxvmz46jqasz" w:id="5"/>
      <w:bookmarkEnd w:id="5"/>
      <w:r w:rsidDel="00000000" w:rsidR="00000000" w:rsidRPr="00000000">
        <w:rPr>
          <w:rFonts w:ascii="Arial" w:cs="Arial" w:eastAsia="Arial" w:hAnsi="Arial"/>
          <w:b w:val="1"/>
          <w:bCs w:val="1"/>
          <w:color w:val="1f3864"/>
          <w:sz w:val="26"/>
          <w:szCs w:val="26"/>
          <w:rtl w:val="0"/>
        </w:rPr>
        <w:t xml:space="preserve">5. Vērtēšana un izvēle</w:t>
      </w:r>
    </w:p>
    <w:p w:rsidR="00000000" w:rsidDel="00000000" w:rsidP="00000000" w:rsidRDefault="00000000" w:rsidRPr="00000000" w14:paraId="00000015">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5.1</w:t>
      </w:r>
      <w:r w:rsidDel="00000000" w:rsidR="00000000" w:rsidRPr="00000000">
        <w:rPr>
          <w:rFonts w:ascii="Arial" w:cs="Arial" w:eastAsia="Arial" w:hAnsi="Arial"/>
          <w:sz w:val="22"/>
          <w:szCs w:val="22"/>
          <w:rtl w:val="0"/>
        </w:rPr>
        <w:t xml:space="preserve"> Pasūtītājs vispirms pārbaudīs piedāvājumu atbilstību šim uzaicinājumam un kvalifikācijas prasībai (3. sadaļa). Atbilstošie piedāvājumi tiek vērtēti pēc šādiem kritērijiem (maksimālais kopējais punktu skaits – 100 punkti):</w:t>
      </w:r>
    </w:p>
    <w:p w:rsidR="00000000" w:rsidDel="00000000" w:rsidP="00000000" w:rsidRDefault="00000000" w:rsidRPr="00000000" w14:paraId="00000016">
      <w:pPr>
        <w:spacing w:after="160" w:lineRule="auto"/>
        <w:jc w:val="both"/>
        <w:rPr>
          <w:rFonts w:ascii="Arial" w:cs="Arial" w:eastAsia="Arial" w:hAnsi="Arial"/>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60"/>
        <w:gridCol w:w="1900"/>
        <w:tblGridChange w:id="0">
          <w:tblGrid>
            <w:gridCol w:w="7460"/>
            <w:gridCol w:w="190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1f3864" w:val="clear"/>
            <w:tcMar>
              <w:top w:w="100.0" w:type="dxa"/>
              <w:left w:w="100.0" w:type="dxa"/>
              <w:bottom w:w="100.0" w:type="dxa"/>
              <w:right w:w="100.0" w:type="dxa"/>
            </w:tcMar>
            <w:vAlign w:val="top"/>
          </w:tcPr>
          <w:p w:rsidR="00000000" w:rsidDel="00000000" w:rsidP="00000000" w:rsidRDefault="00000000" w:rsidRPr="00000000" w14:paraId="00000017">
            <w:pPr>
              <w:spacing w:after="280" w:lineRule="auto"/>
              <w:rPr>
                <w:rFonts w:ascii="Arial" w:cs="Arial" w:eastAsia="Arial" w:hAnsi="Arial"/>
                <w:color w:val="ffffff"/>
                <w:sz w:val="22"/>
                <w:szCs w:val="22"/>
              </w:rPr>
            </w:pPr>
            <w:r w:rsidDel="00000000" w:rsidR="00000000" w:rsidRPr="00000000">
              <w:rPr>
                <w:rFonts w:ascii="Arial" w:cs="Arial" w:eastAsia="Arial" w:hAnsi="Arial"/>
                <w:b w:val="1"/>
                <w:bCs w:val="1"/>
                <w:color w:val="ffffff"/>
                <w:sz w:val="22"/>
                <w:szCs w:val="22"/>
                <w:rtl w:val="0"/>
              </w:rPr>
              <w:t xml:space="preserve">Vērtēšanas kritērijs un metode</w:t>
            </w:r>
            <w:r w:rsidDel="00000000" w:rsidR="00000000" w:rsidRPr="00000000">
              <w:rPr>
                <w:rtl w:val="0"/>
              </w:rPr>
            </w:r>
          </w:p>
        </w:tc>
        <w:tc>
          <w:tcPr>
            <w:shd w:fill="1f3864" w:val="clear"/>
            <w:tcMar>
              <w:top w:w="100.0" w:type="dxa"/>
              <w:left w:w="120.0" w:type="dxa"/>
              <w:bottom w:w="100.0" w:type="dxa"/>
              <w:right w:w="120.0" w:type="dxa"/>
            </w:tcMar>
          </w:tcPr>
          <w:p w:rsidR="00000000" w:rsidDel="00000000" w:rsidP="00000000" w:rsidRDefault="00000000" w:rsidRPr="00000000" w14:paraId="00000018">
            <w:pPr>
              <w:jc w:val="center"/>
              <w:rPr>
                <w:rFonts w:ascii="Arial" w:cs="Arial" w:eastAsia="Arial" w:hAnsi="Arial"/>
              </w:rPr>
            </w:pPr>
            <w:r w:rsidDel="00000000" w:rsidR="00000000" w:rsidRPr="00000000">
              <w:rPr>
                <w:rFonts w:ascii="Arial" w:cs="Arial" w:eastAsia="Arial" w:hAnsi="Arial"/>
                <w:b w:val="1"/>
                <w:bCs w:val="1"/>
                <w:color w:val="ffffff"/>
                <w:sz w:val="22"/>
                <w:szCs w:val="22"/>
                <w:rtl w:val="0"/>
              </w:rPr>
              <w:t xml:space="preserve">Maks. punkti</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19">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Mentora atbilstošā iepriekšējā pieredze</w:t>
            </w:r>
            <w:r w:rsidDel="00000000" w:rsidR="00000000" w:rsidRPr="00000000">
              <w:rPr>
                <w:rtl w:val="0"/>
              </w:rPr>
            </w:r>
          </w:p>
          <w:p w:rsidR="00000000" w:rsidDel="00000000" w:rsidP="00000000" w:rsidRDefault="00000000" w:rsidRPr="00000000" w14:paraId="0000001A">
            <w:pPr>
              <w:spacing w:after="2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Pieredze tiek vērtēta kopumā, pamatojoties uz iesniegto CV, ņemot vērā kopā: darba pieredzi tehnoloģiju biznesā; pieredzi kā dibinātājam; iepriekšēju mentoringa vai koučinga pieredzi; un pieredzi darbā ar agrīnas stadijas dibinātājiem vai jaunajiem uzņēmējiem. Visaugstāk tiek vērtēta tehnoloģiju biznesa un dibinātāja pieredze. Vērtēšana:</w:t>
            </w:r>
          </w:p>
          <w:p w:rsidR="00000000" w:rsidDel="00000000" w:rsidP="00000000" w:rsidRDefault="00000000" w:rsidRPr="00000000" w14:paraId="0000001B">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90</w:t>
            </w:r>
            <w:r w:rsidDel="00000000" w:rsidR="00000000" w:rsidRPr="00000000">
              <w:rPr>
                <w:rFonts w:ascii="Arial" w:cs="Arial" w:eastAsia="Arial" w:hAnsi="Arial"/>
                <w:sz w:val="22"/>
                <w:szCs w:val="22"/>
                <w:rtl w:val="0"/>
              </w:rPr>
              <w:t xml:space="preserve"> – Izcila, ļoti atbilstoša pieredze; CV sniedz pilnu pārliecību par augstākās kvalitātes atbalstu.</w:t>
            </w:r>
          </w:p>
          <w:p w:rsidR="00000000" w:rsidDel="00000000" w:rsidP="00000000" w:rsidRDefault="00000000" w:rsidRPr="00000000" w14:paraId="0000001C">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72</w:t>
            </w:r>
            <w:r w:rsidDel="00000000" w:rsidR="00000000" w:rsidRPr="00000000">
              <w:rPr>
                <w:rFonts w:ascii="Arial" w:cs="Arial" w:eastAsia="Arial" w:hAnsi="Arial"/>
                <w:sz w:val="22"/>
                <w:szCs w:val="22"/>
                <w:rtl w:val="0"/>
              </w:rPr>
              <w:t xml:space="preserve"> – Ļoti spēcīga, skaidri atbilstoša pieredze; augsta atbalsta kvalitāte ar nelielām nepilnībām.</w:t>
            </w:r>
          </w:p>
          <w:p w:rsidR="00000000" w:rsidDel="00000000" w:rsidP="00000000" w:rsidRDefault="00000000" w:rsidRPr="00000000" w14:paraId="0000001D">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54</w:t>
            </w:r>
            <w:r w:rsidDel="00000000" w:rsidR="00000000" w:rsidRPr="00000000">
              <w:rPr>
                <w:rFonts w:ascii="Arial" w:cs="Arial" w:eastAsia="Arial" w:hAnsi="Arial"/>
                <w:sz w:val="22"/>
                <w:szCs w:val="22"/>
                <w:rtl w:val="0"/>
              </w:rPr>
              <w:t xml:space="preserve"> – Laba, atbilstoša pieredze; laba atbalsta kvalitāte, lai gan dažas jomas attīstītas mazāk.</w:t>
            </w:r>
          </w:p>
          <w:p w:rsidR="00000000" w:rsidDel="00000000" w:rsidP="00000000" w:rsidRDefault="00000000" w:rsidRPr="00000000" w14:paraId="0000001E">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36</w:t>
            </w:r>
            <w:r w:rsidDel="00000000" w:rsidR="00000000" w:rsidRPr="00000000">
              <w:rPr>
                <w:rFonts w:ascii="Arial" w:cs="Arial" w:eastAsia="Arial" w:hAnsi="Arial"/>
                <w:sz w:val="22"/>
                <w:szCs w:val="22"/>
                <w:rtl w:val="0"/>
              </w:rPr>
              <w:t xml:space="preserve"> – Vidēji atbilstoša pieredze; vidēja gaidāmā kvalitāte ar manāmām nepilnībām.</w:t>
            </w:r>
          </w:p>
          <w:p w:rsidR="00000000" w:rsidDel="00000000" w:rsidP="00000000" w:rsidRDefault="00000000" w:rsidRPr="00000000" w14:paraId="0000001F">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18</w:t>
            </w:r>
            <w:r w:rsidDel="00000000" w:rsidR="00000000" w:rsidRPr="00000000">
              <w:rPr>
                <w:rFonts w:ascii="Arial" w:cs="Arial" w:eastAsia="Arial" w:hAnsi="Arial"/>
                <w:sz w:val="22"/>
                <w:szCs w:val="22"/>
                <w:rtl w:val="0"/>
              </w:rPr>
              <w:t xml:space="preserve"> – Ierobežota, daļēji atbilstoša pieredze; drīzāk zema gaidāmā atbalsta kvalitāte.</w:t>
            </w:r>
          </w:p>
          <w:p w:rsidR="00000000" w:rsidDel="00000000" w:rsidP="00000000" w:rsidRDefault="00000000" w:rsidRPr="00000000" w14:paraId="00000020">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0</w:t>
            </w:r>
            <w:r w:rsidDel="00000000" w:rsidR="00000000" w:rsidRPr="00000000">
              <w:rPr>
                <w:rFonts w:ascii="Arial" w:cs="Arial" w:eastAsia="Arial" w:hAnsi="Arial"/>
                <w:sz w:val="22"/>
                <w:szCs w:val="22"/>
                <w:rtl w:val="0"/>
              </w:rPr>
              <w:t xml:space="preserve"> – Nav atbilstošas pieredzes papildus minimālajai kvalifikācijas prasībai, vai CV neļauj veikt izvērtējumu.</w:t>
            </w:r>
          </w:p>
        </w:tc>
        <w:tc>
          <w:tcPr>
            <w:tcMar>
              <w:top w:w="100.0" w:type="dxa"/>
              <w:left w:w="120.0" w:type="dxa"/>
              <w:bottom w:w="100.0" w:type="dxa"/>
              <w:right w:w="120.0" w:type="dxa"/>
            </w:tcMar>
          </w:tcPr>
          <w:p w:rsidR="00000000" w:rsidDel="00000000" w:rsidP="00000000" w:rsidRDefault="00000000" w:rsidRPr="00000000" w14:paraId="00000021">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90</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2">
            <w:pPr>
              <w:spacing w:after="2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Piedāvātā stundas likme</w:t>
            </w:r>
          </w:p>
          <w:p w:rsidR="00000000" w:rsidDel="00000000" w:rsidP="00000000" w:rsidRDefault="00000000" w:rsidRPr="00000000" w14:paraId="00000023">
            <w:pPr>
              <w:spacing w:after="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Zemākā piedāvātā likme saņem 10 punktus; pārējie piedāvājumi saņem punktus pēc formulas (zemākā piedāvātā likme / piedāvājuma likme) × 10, noapaļojot līdz divām zīmēm aiz komata.</w:t>
            </w:r>
          </w:p>
        </w:tc>
        <w:tc>
          <w:tcPr>
            <w:tcMar>
              <w:top w:w="100.0" w:type="dxa"/>
              <w:left w:w="120.0" w:type="dxa"/>
              <w:bottom w:w="100.0" w:type="dxa"/>
              <w:right w:w="120.0" w:type="dxa"/>
            </w:tcMar>
          </w:tcPr>
          <w:p w:rsidR="00000000" w:rsidDel="00000000" w:rsidP="00000000" w:rsidRDefault="00000000" w:rsidRPr="00000000" w14:paraId="00000024">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10</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b w:val="1"/>
                <w:bCs w:val="1"/>
                <w:sz w:val="22"/>
                <w:szCs w:val="22"/>
                <w:rtl w:val="0"/>
              </w:rPr>
              <w:t xml:space="preserve">KOPĀ</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26">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100</w:t>
            </w:r>
            <w:r w:rsidDel="00000000" w:rsidR="00000000" w:rsidRPr="00000000">
              <w:rPr>
                <w:rtl w:val="0"/>
              </w:rPr>
            </w:r>
          </w:p>
        </w:tc>
      </w:tr>
    </w:tbl>
    <w:p w:rsidR="00000000" w:rsidDel="00000000" w:rsidP="00000000" w:rsidRDefault="00000000" w:rsidRPr="00000000" w14:paraId="00000027">
      <w:pPr>
        <w:spacing w:after="1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5.2</w:t>
      </w:r>
      <w:r w:rsidDel="00000000" w:rsidR="00000000" w:rsidRPr="00000000">
        <w:rPr>
          <w:rFonts w:ascii="Arial" w:cs="Arial" w:eastAsia="Arial" w:hAnsi="Arial"/>
          <w:sz w:val="22"/>
          <w:szCs w:val="22"/>
          <w:rtl w:val="0"/>
        </w:rPr>
        <w:t xml:space="preserve"> Piedāvājumi, kas kvalitātes kritērijā (mentora atbilstošā iepriekšējā pieredze) saņem mazāk par 36 punktiem, netiks izvēlēti neatkarīgi no piedāvātās likmes.</w:t>
      </w:r>
    </w:p>
    <w:p w:rsidR="00000000" w:rsidDel="00000000" w:rsidP="00000000" w:rsidRDefault="00000000" w:rsidRPr="00000000" w14:paraId="00000029">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5.3</w:t>
      </w:r>
      <w:r w:rsidDel="00000000" w:rsidR="00000000" w:rsidRPr="00000000">
        <w:rPr>
          <w:rFonts w:ascii="Arial" w:cs="Arial" w:eastAsia="Arial" w:hAnsi="Arial"/>
          <w:sz w:val="22"/>
          <w:szCs w:val="22"/>
          <w:rtl w:val="0"/>
        </w:rPr>
        <w:t xml:space="preserve"> Atbilstošie piedāvājumi tiek sarindoti dilstošā secībā pēc kopējā punktu skaita. Līgumi vispirms tiks slēgti ar pieciem (5) augstāk novērtētajiem pretendentiem. Vienādu punktu gadījumā priekšroka tiek dota piedāvājumam ar spēcīgāko tehnoloģiju biznesa un dibinātāja pieredzi; ja piedāvājumi joprojām ir vienādi, Pasūtītājs var izvēlēties, veicot izlozi.</w:t>
      </w:r>
    </w:p>
    <w:p w:rsidR="00000000" w:rsidDel="00000000" w:rsidP="00000000" w:rsidRDefault="00000000" w:rsidRPr="00000000" w14:paraId="0000002A">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5.4</w:t>
      </w:r>
      <w:r w:rsidDel="00000000" w:rsidR="00000000" w:rsidRPr="00000000">
        <w:rPr>
          <w:rFonts w:ascii="Arial" w:cs="Arial" w:eastAsia="Arial" w:hAnsi="Arial"/>
          <w:sz w:val="22"/>
          <w:szCs w:val="22"/>
          <w:rtl w:val="0"/>
        </w:rPr>
        <w:t xml:space="preserve"> Atlikušie atbilstošie piedāvājumi, kas sasniedz 5.2. punktā noteikto slieksni, veido rezerves sarakstu rindas secībā. Ja Pasūtītājam nepieciešami papildu mentori, vai izvēlētais mentors atsakās, vai līgums tiek izbeigts, Pasūtītājs var noslēgt līgumu ar nākamo augstāk novērtēto pretendentu no rezerves saraksta atbilstoši šī pretendenta piedāvājuma nosacījumiem. Iekļaušana rezerves sarakstā neuzliek Pasūtītājam pienākumu slēgt līgumu. Rezerves saraksts ir spēkā līdz Pilot Pips programmas mentoringa aktivitāšu beigām.</w:t>
      </w:r>
    </w:p>
    <w:p w:rsidR="00000000" w:rsidDel="00000000" w:rsidP="00000000" w:rsidRDefault="00000000" w:rsidRPr="00000000" w14:paraId="0000002B">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5.5</w:t>
      </w:r>
      <w:r w:rsidDel="00000000" w:rsidR="00000000" w:rsidRPr="00000000">
        <w:rPr>
          <w:rFonts w:ascii="Arial" w:cs="Arial" w:eastAsia="Arial" w:hAnsi="Arial"/>
          <w:sz w:val="22"/>
          <w:szCs w:val="22"/>
          <w:rtl w:val="0"/>
        </w:rPr>
        <w:t xml:space="preserve"> Ja nepieciešams, Pasūtītājs var veikt sarunas ar pretendentiem par mentoringa apjomu. Visi pretendenti tiks informēti par vērtēšanas rezultātiem rakstiski (pa e-pastu).</w:t>
      </w:r>
    </w:p>
    <w:p w:rsidR="00000000" w:rsidDel="00000000" w:rsidP="00000000" w:rsidRDefault="00000000" w:rsidRPr="00000000" w14:paraId="0000002C">
      <w:pPr>
        <w:pStyle w:val="Heading3"/>
        <w:spacing w:after="80" w:before="280" w:lineRule="auto"/>
        <w:rPr>
          <w:rFonts w:ascii="Arial" w:cs="Arial" w:eastAsia="Arial" w:hAnsi="Arial"/>
          <w:b w:val="1"/>
          <w:bCs w:val="1"/>
          <w:color w:val="1f3864"/>
          <w:sz w:val="26"/>
          <w:szCs w:val="26"/>
        </w:rPr>
      </w:pPr>
      <w:bookmarkStart w:colFirst="0" w:colLast="0" w:name="_heading=h.5vqipouvoqkd" w:id="6"/>
      <w:bookmarkEnd w:id="6"/>
      <w:r w:rsidDel="00000000" w:rsidR="00000000" w:rsidRPr="00000000">
        <w:rPr>
          <w:rFonts w:ascii="Arial" w:cs="Arial" w:eastAsia="Arial" w:hAnsi="Arial"/>
          <w:b w:val="1"/>
          <w:bCs w:val="1"/>
          <w:color w:val="1f3864"/>
          <w:sz w:val="26"/>
          <w:szCs w:val="26"/>
          <w:rtl w:val="0"/>
        </w:rPr>
        <w:t xml:space="preserve">6. Piedāvājuma sagatavošana un iesniegšana</w:t>
      </w:r>
    </w:p>
    <w:p w:rsidR="00000000" w:rsidDel="00000000" w:rsidP="00000000" w:rsidRDefault="00000000" w:rsidRPr="00000000" w14:paraId="0000002D">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6.1</w:t>
      </w:r>
      <w:r w:rsidDel="00000000" w:rsidR="00000000" w:rsidRPr="00000000">
        <w:rPr>
          <w:rFonts w:ascii="Arial" w:cs="Arial" w:eastAsia="Arial" w:hAnsi="Arial"/>
          <w:sz w:val="22"/>
          <w:szCs w:val="22"/>
          <w:rtl w:val="0"/>
        </w:rPr>
        <w:t xml:space="preserve"> Piedāvājumam jābūt sagatavotam angļu valodā, un tajā jāietver: pretendenta juridiskie dati (uzņēmuma nosaukums, reģistrācijas kods un juridiskā adrese); kontaktpersona (vārds, amats, e-pasts un tālruņa numurs); mentora CV, pietiekami detalizēts, lai novērtētu 5.1. punktā minēto pieredzi; piedāvātā stundas likme EUR (ar PVN), nepārsniedzot maksimālo likmi (4.1. punkts).</w:t>
      </w:r>
    </w:p>
    <w:p w:rsidR="00000000" w:rsidDel="00000000" w:rsidP="00000000" w:rsidRDefault="00000000" w:rsidRPr="00000000" w14:paraId="0000002E">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6.2</w:t>
      </w:r>
      <w:r w:rsidDel="00000000" w:rsidR="00000000" w:rsidRPr="00000000">
        <w:rPr>
          <w:rFonts w:ascii="Arial" w:cs="Arial" w:eastAsia="Arial" w:hAnsi="Arial"/>
          <w:sz w:val="22"/>
          <w:szCs w:val="22"/>
          <w:rtl w:val="0"/>
        </w:rPr>
        <w:t xml:space="preserve"> Iesniedzot piedāvājumu, pretendents piekrīt visiem šajā uzaicinājumā noteiktajiem nosacījumiem. Piedāvājumam jābūt spēkā vismaz 90 dienas no iesniegšanas termiņa. Visas ar piedāvājuma sagatavošanu un iesniegšanu saistītās izmaksas sedz pretendents.</w:t>
      </w:r>
    </w:p>
    <w:p w:rsidR="00000000" w:rsidDel="00000000" w:rsidP="00000000" w:rsidRDefault="00000000" w:rsidRPr="00000000" w14:paraId="0000002F">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6.3</w:t>
      </w:r>
      <w:r w:rsidDel="00000000" w:rsidR="00000000" w:rsidRPr="00000000">
        <w:rPr>
          <w:rFonts w:ascii="Arial" w:cs="Arial" w:eastAsia="Arial" w:hAnsi="Arial"/>
          <w:sz w:val="22"/>
          <w:szCs w:val="22"/>
          <w:rtl w:val="0"/>
        </w:rPr>
        <w:t xml:space="preserve"> Jautājumus par šo uzaicinājumu var iesniegt pa e-pastu kontaktpersonai. Piedāvājuma iesniegšanas termiņš ir </w:t>
      </w:r>
      <w:r w:rsidDel="00000000" w:rsidR="00000000" w:rsidRPr="00000000">
        <w:rPr>
          <w:rFonts w:ascii="Arial" w:cs="Arial" w:eastAsia="Arial" w:hAnsi="Arial"/>
          <w:b w:val="1"/>
          <w:bCs w:val="1"/>
          <w:sz w:val="22"/>
          <w:szCs w:val="22"/>
          <w:rtl w:val="0"/>
        </w:rPr>
        <w:t xml:space="preserve">2026. gada 14. augusts, plkst. 12:00 (EET)</w:t>
      </w:r>
      <w:r w:rsidDel="00000000" w:rsidR="00000000" w:rsidRPr="00000000">
        <w:rPr>
          <w:rFonts w:ascii="Arial" w:cs="Arial" w:eastAsia="Arial" w:hAnsi="Arial"/>
          <w:sz w:val="22"/>
          <w:szCs w:val="22"/>
          <w:rtl w:val="0"/>
        </w:rPr>
        <w:t xml:space="preserve">; novēloti iesniegti piedāvājumi netiks pieņemti. Piedāvājumi jāiesniedz pa e-pastu uz rezija.egmane@impacthub.net.</w:t>
      </w:r>
    </w:p>
    <w:p w:rsidR="00000000" w:rsidDel="00000000" w:rsidP="00000000" w:rsidRDefault="00000000" w:rsidRPr="00000000" w14:paraId="00000030">
      <w:pPr>
        <w:pStyle w:val="Heading3"/>
        <w:spacing w:after="80" w:before="280" w:lineRule="auto"/>
        <w:rPr>
          <w:rFonts w:ascii="Arial" w:cs="Arial" w:eastAsia="Arial" w:hAnsi="Arial"/>
          <w:b w:val="1"/>
          <w:bCs w:val="1"/>
          <w:color w:val="1f3864"/>
          <w:sz w:val="26"/>
          <w:szCs w:val="26"/>
        </w:rPr>
      </w:pPr>
      <w:bookmarkStart w:colFirst="0" w:colLast="0" w:name="_heading=h.pvkrf1ce2576" w:id="7"/>
      <w:bookmarkEnd w:id="7"/>
      <w:r w:rsidDel="00000000" w:rsidR="00000000" w:rsidRPr="00000000">
        <w:rPr>
          <w:rFonts w:ascii="Arial" w:cs="Arial" w:eastAsia="Arial" w:hAnsi="Arial"/>
          <w:b w:val="1"/>
          <w:bCs w:val="1"/>
          <w:color w:val="1f3864"/>
          <w:sz w:val="26"/>
          <w:szCs w:val="26"/>
          <w:rtl w:val="0"/>
        </w:rPr>
        <w:t xml:space="preserve">7. Piedāvājumu noraidīšana un iepirkuma atcelšana</w:t>
      </w:r>
    </w:p>
    <w:p w:rsidR="00000000" w:rsidDel="00000000" w:rsidP="00000000" w:rsidRDefault="00000000" w:rsidRPr="00000000" w14:paraId="00000031">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7.1</w:t>
      </w:r>
      <w:r w:rsidDel="00000000" w:rsidR="00000000" w:rsidRPr="00000000">
        <w:rPr>
          <w:rFonts w:ascii="Arial" w:cs="Arial" w:eastAsia="Arial" w:hAnsi="Arial"/>
          <w:sz w:val="22"/>
          <w:szCs w:val="22"/>
          <w:rtl w:val="0"/>
        </w:rPr>
        <w:t xml:space="preserve"> Pasūtītājs noraidīs piedāvājumu, kas neatbilst šim uzaicinājumam, vai gadījumā, ja pretendents nesniedz pieprasītos paskaidrojumus noteiktajā termiņā, vai sniegtie paskaidrojumi neļauj novērtēt piedāvājuma atbilstību.</w:t>
      </w:r>
    </w:p>
    <w:p w:rsidR="00000000" w:rsidDel="00000000" w:rsidP="00000000" w:rsidRDefault="00000000" w:rsidRPr="00000000" w14:paraId="00000032">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7.2</w:t>
      </w:r>
      <w:r w:rsidDel="00000000" w:rsidR="00000000" w:rsidRPr="00000000">
        <w:rPr>
          <w:rFonts w:ascii="Arial" w:cs="Arial" w:eastAsia="Arial" w:hAnsi="Arial"/>
          <w:sz w:val="22"/>
          <w:szCs w:val="22"/>
          <w:rtl w:val="0"/>
        </w:rPr>
        <w:t xml:space="preserve"> Pasūtītājs pamatotu iemeslu dēļ var noraidīt visus piedāvājumus vai atcelt iepirkuma procedūru jebkurā brīdī pirms līguma noslēgšanas – piemēram, ja būtiski jāgroza līguma priekšmets, mainījušies iepirkuma pamatā esošie nosacījumi, vai radušās nenovēršamas neatbilstības. Pretendenti tiks informēti par atcelšanu.</w:t>
      </w:r>
    </w:p>
    <w:p w:rsidR="00000000" w:rsidDel="00000000" w:rsidP="00000000" w:rsidRDefault="00000000" w:rsidRPr="00000000" w14:paraId="00000033">
      <w:pPr>
        <w:pStyle w:val="Heading3"/>
        <w:spacing w:after="80" w:before="280" w:lineRule="auto"/>
        <w:rPr>
          <w:rFonts w:ascii="Arial" w:cs="Arial" w:eastAsia="Arial" w:hAnsi="Arial"/>
          <w:b w:val="1"/>
          <w:bCs w:val="1"/>
          <w:color w:val="1f3864"/>
          <w:sz w:val="26"/>
          <w:szCs w:val="26"/>
        </w:rPr>
      </w:pPr>
      <w:bookmarkStart w:colFirst="0" w:colLast="0" w:name="_heading=h.lk3m1ped7mq1" w:id="8"/>
      <w:bookmarkEnd w:id="8"/>
      <w:r w:rsidDel="00000000" w:rsidR="00000000" w:rsidRPr="00000000">
        <w:rPr>
          <w:rFonts w:ascii="Arial" w:cs="Arial" w:eastAsia="Arial" w:hAnsi="Arial"/>
          <w:b w:val="1"/>
          <w:bCs w:val="1"/>
          <w:color w:val="1f3864"/>
          <w:sz w:val="26"/>
          <w:szCs w:val="26"/>
          <w:rtl w:val="0"/>
        </w:rPr>
        <w:t xml:space="preserve">8. Līgums</w:t>
      </w:r>
    </w:p>
    <w:p w:rsidR="00000000" w:rsidDel="00000000" w:rsidP="00000000" w:rsidRDefault="00000000" w:rsidRPr="00000000" w14:paraId="00000034">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8.1</w:t>
      </w:r>
      <w:r w:rsidDel="00000000" w:rsidR="00000000" w:rsidRPr="00000000">
        <w:rPr>
          <w:rFonts w:ascii="Arial" w:cs="Arial" w:eastAsia="Arial" w:hAnsi="Arial"/>
          <w:sz w:val="22"/>
          <w:szCs w:val="22"/>
          <w:rtl w:val="0"/>
        </w:rPr>
        <w:t xml:space="preserve"> Ar katru izvēlēto pretendentu tiks noslēgts pakalpojuma līgums. Līgumā cita starpā tiks noteikts līguma termiņš, piedāvātā stundas likme, maksimālais mentoringa stundu skaits un līguma maksimālā kopējā vērtība, apmaksas noteikumi (4. sadaļa) un mentora pienākumi (2. sadaļa), un tajā būs skaidra atsauce uz Pilot Pips projektu un Interreg Centrālās Baltijas jūras reģiona programmu 2021.–2027. gadam, ko līdzfinansē Eiropas Savienība.</w:t>
      </w:r>
    </w:p>
    <w:p w:rsidR="00000000" w:rsidDel="00000000" w:rsidP="00000000" w:rsidRDefault="00000000" w:rsidRPr="00000000" w14:paraId="00000035">
      <w:pPr>
        <w:spacing w:after="240" w:before="24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8.2</w:t>
      </w:r>
      <w:r w:rsidDel="00000000" w:rsidR="00000000" w:rsidRPr="00000000">
        <w:rPr>
          <w:rFonts w:ascii="Arial" w:cs="Arial" w:eastAsia="Arial" w:hAnsi="Arial"/>
          <w:sz w:val="22"/>
          <w:szCs w:val="22"/>
          <w:rtl w:val="0"/>
        </w:rPr>
        <w:t xml:space="preserve"> Mentoram jāglabā konfidenciāla visa informācija par dalībniekiem un viņu biznesa idejām, kas iegūta Pakalpojuma sniegšanas gaitā, un jāapstrādā personas dati saskaņā ar VDAR (GDPR). Mentoram Pakalpojums jāsniedz, izvairoties no jebkāda interešu konflikta, un nekavējoties jāinformē Pasūtītājs par jebkādiem apstākļiem, kas varētu izraisīt interešu konfliktu.</w:t>
      </w: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jc w:val="center"/>
      <w:rPr/>
    </w:pPr>
    <w:r w:rsidDel="00000000" w:rsidR="00000000" w:rsidRPr="00000000">
      <w:rPr/>
      <w:drawing>
        <wp:inline distB="114300" distT="114300" distL="114300" distR="114300">
          <wp:extent cx="2052638" cy="103743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52638" cy="103743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E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l5O+4peJ0WZbpfcB3c9mKBOug==">CgMxLjAyDmguM2wxc2E5cmdjczl4Mg5oLm9vOGVsNzhmMWExZTIOaC5wMXNhY3JudDR4M2MyDmgucmM0OGFnaGd3MzB6Mg5oLnRteDA3eHJleDVpZDIOaC5weHZtejQ2anFhc3oyDmguNXZxaXBvdXZvcWtkMg5oLnB2a3JmMWNlMjU3NjIOaC5sazNtMXBlZDdtcTE4AHIhMUQ4dDVZa2FBeGZKV3psREVsNzR4RTZGMVdLTDhOMWdj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